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9"/>
      </w:tblGrid>
      <w:tr w:rsidR="00A94CAC" w:rsidRPr="001A411A" w14:paraId="0DD3D887" w14:textId="77777777" w:rsidTr="00251565">
        <w:trPr>
          <w:tblCellSpacing w:w="0" w:type="dxa"/>
          <w:jc w:val="center"/>
        </w:trPr>
        <w:tc>
          <w:tcPr>
            <w:tcW w:w="7139" w:type="dxa"/>
            <w:noWrap/>
            <w:vAlign w:val="center"/>
          </w:tcPr>
          <w:p w14:paraId="736DA4DE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20"/>
              </w:rPr>
            </w:pPr>
            <w:r w:rsidRPr="00A94CAC">
              <w:rPr>
                <w:b/>
                <w:bCs/>
                <w:noProof/>
              </w:rPr>
              <w:drawing>
                <wp:inline distT="0" distB="0" distL="0" distR="0" wp14:anchorId="55310ACF" wp14:editId="5578902C">
                  <wp:extent cx="690701" cy="685800"/>
                  <wp:effectExtent l="1905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708" cy="687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5AD3E8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10"/>
                <w:szCs w:val="10"/>
              </w:rPr>
            </w:pPr>
          </w:p>
          <w:p w14:paraId="47803D7A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10"/>
                <w:szCs w:val="10"/>
              </w:rPr>
            </w:pPr>
          </w:p>
          <w:p w14:paraId="1DC35521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20"/>
              </w:rPr>
            </w:pPr>
            <w:r w:rsidRPr="00A94CAC">
              <w:rPr>
                <w:b/>
                <w:bCs/>
                <w:sz w:val="20"/>
              </w:rPr>
              <w:t>MINISTÉRIO DA DEFESA</w:t>
            </w:r>
          </w:p>
          <w:p w14:paraId="69A5845D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20"/>
              </w:rPr>
            </w:pPr>
            <w:r w:rsidRPr="00A94CAC">
              <w:rPr>
                <w:b/>
                <w:bCs/>
                <w:sz w:val="20"/>
              </w:rPr>
              <w:t>EXÉRCITO BRASILEIRO</w:t>
            </w:r>
          </w:p>
        </w:tc>
      </w:tr>
      <w:tr w:rsidR="00A94CAC" w:rsidRPr="001A411A" w14:paraId="72596884" w14:textId="77777777" w:rsidTr="00251565">
        <w:trPr>
          <w:tblCellSpacing w:w="0" w:type="dxa"/>
          <w:jc w:val="center"/>
        </w:trPr>
        <w:tc>
          <w:tcPr>
            <w:tcW w:w="7139" w:type="dxa"/>
            <w:noWrap/>
            <w:vAlign w:val="center"/>
          </w:tcPr>
          <w:p w14:paraId="1326665F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sz w:val="20"/>
              </w:rPr>
            </w:pPr>
            <w:r w:rsidRPr="00A94CAC">
              <w:rPr>
                <w:b/>
                <w:bCs/>
                <w:sz w:val="20"/>
              </w:rPr>
              <w:t>COMISSÃO REGIONAL DE OBRAS/8</w:t>
            </w:r>
          </w:p>
          <w:p w14:paraId="43320E3F" w14:textId="77777777" w:rsidR="00A94CAC" w:rsidRPr="00A94CAC" w:rsidRDefault="00A94CAC" w:rsidP="00A94CAC">
            <w:pPr>
              <w:pStyle w:val="SemEspaamento"/>
              <w:jc w:val="center"/>
              <w:rPr>
                <w:b/>
                <w:bCs/>
                <w:i/>
                <w:sz w:val="20"/>
              </w:rPr>
            </w:pPr>
            <w:r w:rsidRPr="00A94CAC">
              <w:rPr>
                <w:b/>
                <w:bCs/>
                <w:i/>
                <w:sz w:val="20"/>
              </w:rPr>
              <w:t>“Serviço Regional de Obras/8 - 1946”</w:t>
            </w:r>
          </w:p>
        </w:tc>
      </w:tr>
    </w:tbl>
    <w:p w14:paraId="6B0B83CA" w14:textId="77777777" w:rsidR="00A94CAC" w:rsidRDefault="00A94CAC" w:rsidP="00A94CAC">
      <w:pPr>
        <w:pStyle w:val="SemEspaamento"/>
        <w:jc w:val="center"/>
        <w:rPr>
          <w:lang w:val="pt-PT"/>
        </w:rPr>
      </w:pPr>
    </w:p>
    <w:p w14:paraId="33CBD5B1" w14:textId="02BCD720" w:rsidR="00A94CAC" w:rsidRPr="00A94CAC" w:rsidRDefault="00784C4E" w:rsidP="00A94CAC">
      <w:pPr>
        <w:pStyle w:val="SemEspaamento"/>
        <w:jc w:val="center"/>
        <w:rPr>
          <w:b/>
          <w:bCs/>
          <w:lang w:val="pt-PT"/>
        </w:rPr>
      </w:pPr>
      <w:r>
        <w:rPr>
          <w:b/>
          <w:bCs/>
          <w:lang w:val="pt-PT"/>
        </w:rPr>
        <w:t xml:space="preserve">Pregão </w:t>
      </w:r>
      <w:r w:rsidR="00A94CAC" w:rsidRPr="00A94CAC">
        <w:rPr>
          <w:b/>
          <w:bCs/>
          <w:lang w:val="pt-PT"/>
        </w:rPr>
        <w:t xml:space="preserve">nº </w:t>
      </w:r>
      <w:r w:rsidR="00ED4362">
        <w:rPr>
          <w:b/>
          <w:bCs/>
          <w:lang w:val="pt-PT"/>
        </w:rPr>
        <w:t>900</w:t>
      </w:r>
      <w:r w:rsidR="00A94CAC" w:rsidRPr="00A94CAC">
        <w:rPr>
          <w:b/>
          <w:bCs/>
          <w:lang w:val="pt-PT"/>
        </w:rPr>
        <w:t>01/202</w:t>
      </w:r>
      <w:r w:rsidR="00E00F23">
        <w:rPr>
          <w:b/>
          <w:bCs/>
          <w:lang w:val="pt-PT"/>
        </w:rPr>
        <w:t>4</w:t>
      </w:r>
    </w:p>
    <w:p w14:paraId="635E4E93" w14:textId="0231F661" w:rsidR="00A94CAC" w:rsidRPr="00E00F23" w:rsidRDefault="00A94CAC" w:rsidP="00E00F23">
      <w:pPr>
        <w:pStyle w:val="SemEspaamento"/>
        <w:jc w:val="center"/>
        <w:rPr>
          <w:b/>
          <w:bCs/>
          <w:sz w:val="96"/>
          <w:szCs w:val="96"/>
          <w:u w:val="single"/>
        </w:rPr>
      </w:pPr>
      <w:r w:rsidRPr="00E00F23">
        <w:rPr>
          <w:b/>
          <w:bCs/>
        </w:rPr>
        <w:t>Processo nº 64330.</w:t>
      </w:r>
      <w:r w:rsidR="00E00F23" w:rsidRPr="00E00F23">
        <w:rPr>
          <w:rFonts w:ascii="CIDFont+F2" w:hAnsi="CIDFont+F2"/>
          <w:b/>
          <w:bCs/>
          <w:sz w:val="20"/>
          <w:szCs w:val="20"/>
        </w:rPr>
        <w:t>000560/2024-91</w:t>
      </w:r>
    </w:p>
    <w:p w14:paraId="33F951C4" w14:textId="77777777" w:rsidR="00A94CAC" w:rsidRDefault="00A94CAC" w:rsidP="00A94CAC">
      <w:pPr>
        <w:jc w:val="center"/>
        <w:rPr>
          <w:b/>
          <w:bCs/>
          <w:color w:val="FF0000"/>
          <w:sz w:val="96"/>
          <w:szCs w:val="96"/>
          <w:u w:val="single"/>
        </w:rPr>
      </w:pPr>
      <w:r w:rsidRPr="00A94CAC">
        <w:rPr>
          <w:b/>
          <w:bCs/>
          <w:color w:val="FF0000"/>
          <w:sz w:val="96"/>
          <w:szCs w:val="96"/>
          <w:u w:val="single"/>
        </w:rPr>
        <w:t>AVISO</w:t>
      </w:r>
    </w:p>
    <w:p w14:paraId="7EC2A969" w14:textId="77777777" w:rsidR="00A94CAC" w:rsidRDefault="00A94CAC" w:rsidP="00A94CAC">
      <w:pPr>
        <w:jc w:val="both"/>
        <w:rPr>
          <w:sz w:val="32"/>
          <w:szCs w:val="32"/>
        </w:rPr>
      </w:pPr>
    </w:p>
    <w:p w14:paraId="0CEA1FDA" w14:textId="492F1983" w:rsidR="00A94CAC" w:rsidRPr="00107CE4" w:rsidRDefault="00A94CAC" w:rsidP="00A94CAC">
      <w:pPr>
        <w:jc w:val="both"/>
        <w:rPr>
          <w:rStyle w:val="fontstyle21"/>
          <w:rFonts w:asciiTheme="minorHAnsi" w:hAnsiTheme="minorHAnsi" w:cstheme="minorHAnsi"/>
          <w:color w:val="auto"/>
          <w:sz w:val="32"/>
          <w:szCs w:val="32"/>
        </w:rPr>
      </w:pPr>
      <w:r w:rsidRPr="00A94CAC">
        <w:rPr>
          <w:sz w:val="32"/>
          <w:szCs w:val="32"/>
        </w:rPr>
        <w:t xml:space="preserve">O licitante ou seu representante legal, poderá ter acesso aos Anexos do Edital e </w:t>
      </w:r>
      <w:r w:rsidR="00784C4E">
        <w:rPr>
          <w:sz w:val="32"/>
          <w:szCs w:val="32"/>
        </w:rPr>
        <w:t>Termo de Referência</w:t>
      </w:r>
      <w:r w:rsidRPr="00A94CAC">
        <w:rPr>
          <w:sz w:val="32"/>
          <w:szCs w:val="32"/>
        </w:rPr>
        <w:t xml:space="preserve"> através do</w:t>
      </w:r>
      <w:r w:rsidR="002C2AEB">
        <w:rPr>
          <w:sz w:val="32"/>
          <w:szCs w:val="32"/>
        </w:rPr>
        <w:t xml:space="preserve"> sítio eletrônico oficial no</w:t>
      </w:r>
      <w:r>
        <w:rPr>
          <w:sz w:val="32"/>
          <w:szCs w:val="32"/>
        </w:rPr>
        <w:t xml:space="preserve"> </w:t>
      </w:r>
      <w:r w:rsidRPr="00A94CAC">
        <w:rPr>
          <w:rFonts w:cstheme="minorHAnsi"/>
          <w:sz w:val="32"/>
          <w:szCs w:val="32"/>
        </w:rPr>
        <w:t>e</w:t>
      </w:r>
      <w:r w:rsidRPr="00A94CAC">
        <w:rPr>
          <w:rStyle w:val="fontstyle21"/>
          <w:rFonts w:asciiTheme="minorHAnsi" w:hAnsiTheme="minorHAnsi" w:cstheme="minorHAnsi"/>
          <w:sz w:val="32"/>
          <w:szCs w:val="32"/>
        </w:rPr>
        <w:t>ndereço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 xml:space="preserve"> </w:t>
      </w:r>
      <w:hyperlink r:id="rId5" w:history="1">
        <w:r w:rsidR="00107CE4" w:rsidRPr="00563C04">
          <w:rPr>
            <w:rStyle w:val="Hyperlink"/>
            <w:rFonts w:cstheme="minorHAnsi"/>
            <w:sz w:val="32"/>
            <w:szCs w:val="32"/>
          </w:rPr>
          <w:t>http://www.8rm.eb.mil.br/</w:t>
        </w:r>
      </w:hyperlink>
      <w:r w:rsidR="00107CE4">
        <w:rPr>
          <w:rStyle w:val="fontstyle21"/>
          <w:rFonts w:asciiTheme="minorHAnsi" w:hAnsiTheme="minorHAnsi" w:cstheme="minorHAnsi"/>
          <w:color w:val="auto"/>
          <w:sz w:val="32"/>
          <w:szCs w:val="32"/>
        </w:rPr>
        <w:t xml:space="preserve"> </w:t>
      </w:r>
      <w:r w:rsidRPr="00A94CAC">
        <w:rPr>
          <w:rStyle w:val="fontstyle21"/>
          <w:rFonts w:asciiTheme="minorHAnsi" w:hAnsiTheme="minorHAnsi" w:cstheme="minorHAnsi"/>
          <w:sz w:val="32"/>
          <w:szCs w:val="32"/>
        </w:rPr>
        <w:t>em Licitações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 xml:space="preserve"> e Contratos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 xml:space="preserve">: 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>Processos Licitatórios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 xml:space="preserve">: </w:t>
      </w:r>
      <w:r w:rsidRPr="00A94CAC">
        <w:rPr>
          <w:rStyle w:val="fontstyle21"/>
          <w:rFonts w:asciiTheme="minorHAnsi" w:hAnsiTheme="minorHAnsi" w:cstheme="minorHAnsi"/>
          <w:sz w:val="32"/>
          <w:szCs w:val="32"/>
        </w:rPr>
        <w:t>CRO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>8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 xml:space="preserve">: 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>Pregão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 xml:space="preserve">: 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 xml:space="preserve">Pregão Eletrônico Nº </w:t>
      </w:r>
      <w:r w:rsidR="00ED4362">
        <w:rPr>
          <w:rStyle w:val="fontstyle21"/>
          <w:rFonts w:asciiTheme="minorHAnsi" w:hAnsiTheme="minorHAnsi" w:cstheme="minorHAnsi"/>
          <w:sz w:val="32"/>
          <w:szCs w:val="32"/>
        </w:rPr>
        <w:t>900</w:t>
      </w:r>
      <w:r w:rsidR="00107CE4">
        <w:rPr>
          <w:rStyle w:val="fontstyle21"/>
          <w:rFonts w:asciiTheme="minorHAnsi" w:hAnsiTheme="minorHAnsi" w:cstheme="minorHAnsi"/>
          <w:sz w:val="32"/>
          <w:szCs w:val="32"/>
        </w:rPr>
        <w:t>01/20</w:t>
      </w:r>
      <w:r w:rsidR="002C2AEB">
        <w:rPr>
          <w:rStyle w:val="fontstyle21"/>
          <w:rFonts w:asciiTheme="minorHAnsi" w:hAnsiTheme="minorHAnsi" w:cstheme="minorHAnsi"/>
          <w:sz w:val="32"/>
          <w:szCs w:val="32"/>
        </w:rPr>
        <w:t>2</w:t>
      </w:r>
      <w:r w:rsidR="00E00F23">
        <w:rPr>
          <w:rStyle w:val="fontstyle21"/>
          <w:rFonts w:asciiTheme="minorHAnsi" w:hAnsiTheme="minorHAnsi" w:cstheme="minorHAnsi"/>
          <w:sz w:val="32"/>
          <w:szCs w:val="32"/>
        </w:rPr>
        <w:t>4</w:t>
      </w:r>
      <w:r>
        <w:rPr>
          <w:rStyle w:val="fontstyle21"/>
          <w:rFonts w:asciiTheme="minorHAnsi" w:hAnsiTheme="minorHAnsi" w:cstheme="minorHAnsi"/>
          <w:sz w:val="32"/>
          <w:szCs w:val="32"/>
        </w:rPr>
        <w:t>, ou através do link:</w:t>
      </w:r>
    </w:p>
    <w:p w14:paraId="1A215933" w14:textId="0C67B865" w:rsidR="003834FF" w:rsidRDefault="003834FF" w:rsidP="00107CE4">
      <w:pPr>
        <w:jc w:val="both"/>
      </w:pPr>
    </w:p>
    <w:p w14:paraId="0219BD62" w14:textId="081D275A" w:rsidR="003834FF" w:rsidRPr="00ED4362" w:rsidRDefault="002C2AEB" w:rsidP="002C2AEB">
      <w:pPr>
        <w:jc w:val="center"/>
        <w:rPr>
          <w:rFonts w:cstheme="minorHAnsi"/>
          <w:color w:val="2E74B5" w:themeColor="accent5" w:themeShade="BF"/>
          <w:sz w:val="36"/>
          <w:szCs w:val="36"/>
          <w:u w:val="single"/>
        </w:rPr>
      </w:pPr>
      <w:hyperlink r:id="rId6" w:history="1">
        <w:r w:rsidRPr="007741B6">
          <w:rPr>
            <w:rStyle w:val="Hyperlink"/>
            <w:sz w:val="36"/>
            <w:szCs w:val="36"/>
          </w:rPr>
          <w:t>https://drive.g</w:t>
        </w:r>
        <w:r w:rsidRPr="007741B6">
          <w:rPr>
            <w:rStyle w:val="Hyperlink"/>
            <w:sz w:val="36"/>
            <w:szCs w:val="36"/>
          </w:rPr>
          <w:t>o</w:t>
        </w:r>
        <w:r w:rsidRPr="007741B6">
          <w:rPr>
            <w:rStyle w:val="Hyperlink"/>
            <w:sz w:val="36"/>
            <w:szCs w:val="36"/>
          </w:rPr>
          <w:t>ogle.com/drive/folders/1c9yndO2wCFWlNJDB1-4R1hRhASQaDCSU?usp=sharing</w:t>
        </w:r>
      </w:hyperlink>
      <w:r>
        <w:rPr>
          <w:color w:val="2E74B5" w:themeColor="accent5" w:themeShade="BF"/>
          <w:sz w:val="36"/>
          <w:szCs w:val="36"/>
          <w:u w:val="single"/>
        </w:rPr>
        <w:t xml:space="preserve"> </w:t>
      </w:r>
    </w:p>
    <w:sectPr w:rsidR="003834FF" w:rsidRPr="00ED43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4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CAC"/>
    <w:rsid w:val="00107CE4"/>
    <w:rsid w:val="00183401"/>
    <w:rsid w:val="002C2AEB"/>
    <w:rsid w:val="00364FDB"/>
    <w:rsid w:val="003834FF"/>
    <w:rsid w:val="00684328"/>
    <w:rsid w:val="00767CDF"/>
    <w:rsid w:val="00784C4E"/>
    <w:rsid w:val="007A663B"/>
    <w:rsid w:val="00A77B4E"/>
    <w:rsid w:val="00A94CAC"/>
    <w:rsid w:val="00BE792D"/>
    <w:rsid w:val="00E00F23"/>
    <w:rsid w:val="00ED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CDA3"/>
  <w15:chartTrackingRefBased/>
  <w15:docId w15:val="{D16A6993-4399-4AA2-9D73-109376730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A94CAC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A94CAC"/>
    <w:rPr>
      <w:rFonts w:ascii="CIDFont+F4" w:hAnsi="CIDFont+F4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A94CAC"/>
    <w:pPr>
      <w:suppressAutoHyphens/>
      <w:spacing w:after="0" w:line="240" w:lineRule="auto"/>
      <w:textAlignment w:val="baseline"/>
    </w:pPr>
    <w:rPr>
      <w:rFonts w:ascii="Tahoma" w:eastAsia="Times New Roman" w:hAnsi="Tahoma" w:cs="Calibri"/>
      <w:kern w:val="1"/>
      <w:sz w:val="24"/>
      <w:szCs w:val="20"/>
      <w:lang w:eastAsia="ar-SA"/>
    </w:rPr>
  </w:style>
  <w:style w:type="paragraph" w:styleId="SemEspaamento">
    <w:name w:val="No Spacing"/>
    <w:uiPriority w:val="1"/>
    <w:qFormat/>
    <w:rsid w:val="00A94CAC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8340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8340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C2A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c9yndO2wCFWlNJDB1-4R1hRhASQaDCSU?usp=sharing" TargetMode="External"/><Relationship Id="rId5" Type="http://schemas.openxmlformats.org/officeDocument/2006/relationships/hyperlink" Target="http://www.8rm.eb.mil.br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Salc-Cro8-Aux02</dc:creator>
  <cp:keywords/>
  <dc:description/>
  <cp:lastModifiedBy>Salc06-CRO8</cp:lastModifiedBy>
  <cp:revision>4</cp:revision>
  <cp:lastPrinted>2022-08-17T18:06:00Z</cp:lastPrinted>
  <dcterms:created xsi:type="dcterms:W3CDTF">2024-05-13T12:28:00Z</dcterms:created>
  <dcterms:modified xsi:type="dcterms:W3CDTF">2024-05-14T12:41:00Z</dcterms:modified>
</cp:coreProperties>
</file>